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4F26" w:rsidRDefault="00694F26" w:rsidP="00694F26">
      <w:pPr>
        <w:jc w:val="center"/>
        <w:rPr>
          <w:rFonts w:ascii="宋体" w:eastAsia="宋体" w:hAnsi="宋体" w:cs="宋体" w:hint="eastAsia"/>
          <w:b/>
          <w:bCs/>
          <w:color w:val="00B0F0"/>
          <w:sz w:val="40"/>
          <w:szCs w:val="28"/>
        </w:rPr>
      </w:pPr>
      <w:bookmarkStart w:id="0" w:name="_GoBack"/>
      <w:r w:rsidRPr="00694F26">
        <w:rPr>
          <w:rFonts w:ascii="宋体" w:eastAsia="宋体" w:hAnsi="宋体" w:cs="宋体" w:hint="eastAsia"/>
          <w:b/>
          <w:bCs/>
          <w:noProof/>
          <w:color w:val="00B0F0"/>
          <w:sz w:val="40"/>
          <w:szCs w:val="28"/>
        </w:rPr>
        <w:drawing>
          <wp:anchor distT="0" distB="0" distL="114300" distR="114300" simplePos="0" relativeHeight="251659264" behindDoc="0" locked="0" layoutInCell="1" allowOverlap="1" wp14:anchorId="74B7E5C9" wp14:editId="4DF7370C">
            <wp:simplePos x="0" y="0"/>
            <wp:positionH relativeFrom="page">
              <wp:posOffset>11493500</wp:posOffset>
            </wp:positionH>
            <wp:positionV relativeFrom="topMargin">
              <wp:posOffset>10502900</wp:posOffset>
            </wp:positionV>
            <wp:extent cx="381000" cy="279400"/>
            <wp:effectExtent l="0" t="0" r="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3690216" name=""/>
                    <pic:cNvPicPr>
                      <a:picLocks noChangeAspect="1"/>
                    </pic:cNvPicPr>
                  </pic:nvPicPr>
                  <pic:blipFill>
                    <a:blip r:embed="rId7"/>
                    <a:stretch>
                      <a:fillRect/>
                    </a:stretch>
                  </pic:blipFill>
                  <pic:spPr>
                    <a:xfrm>
                      <a:off x="0" y="0"/>
                      <a:ext cx="381000" cy="279400"/>
                    </a:xfrm>
                    <a:prstGeom prst="rect">
                      <a:avLst/>
                    </a:prstGeom>
                  </pic:spPr>
                </pic:pic>
              </a:graphicData>
            </a:graphic>
          </wp:anchor>
        </w:drawing>
      </w:r>
      <w:r w:rsidRPr="00694F26">
        <w:rPr>
          <w:rFonts w:ascii="宋体" w:eastAsia="宋体" w:hAnsi="宋体" w:cs="宋体" w:hint="eastAsia"/>
          <w:b/>
          <w:bCs/>
          <w:color w:val="00B0F0"/>
          <w:sz w:val="40"/>
          <w:szCs w:val="28"/>
        </w:rPr>
        <w:t>15.1</w:t>
      </w:r>
      <w:r w:rsidRPr="00694F26">
        <w:rPr>
          <w:rFonts w:ascii="宋体" w:eastAsia="宋体" w:hAnsi="宋体" w:cs="宋体" w:hint="eastAsia"/>
          <w:b/>
          <w:bCs/>
          <w:color w:val="00B0F0"/>
          <w:sz w:val="40"/>
          <w:szCs w:val="28"/>
        </w:rPr>
        <w:t>两种电荷</w:t>
      </w:r>
      <w:bookmarkEnd w:id="0"/>
      <w:r w:rsidRPr="00694F26">
        <w:rPr>
          <w:rFonts w:ascii="宋体" w:eastAsia="宋体" w:hAnsi="宋体" w:cs="宋体" w:hint="eastAsia"/>
          <w:b/>
          <w:bCs/>
          <w:color w:val="00B0F0"/>
          <w:sz w:val="40"/>
          <w:szCs w:val="28"/>
        </w:rPr>
        <w:t xml:space="preserve"> </w:t>
      </w:r>
      <w:r w:rsidRPr="00694F26">
        <w:rPr>
          <w:rFonts w:ascii="宋体" w:eastAsia="宋体" w:hAnsi="宋体" w:cs="宋体" w:hint="eastAsia"/>
          <w:b/>
          <w:bCs/>
          <w:color w:val="00B0F0"/>
          <w:sz w:val="40"/>
          <w:szCs w:val="28"/>
        </w:rPr>
        <w:t>同步习题</w:t>
      </w:r>
      <w:r w:rsidRPr="00694F26">
        <w:rPr>
          <w:rFonts w:ascii="宋体" w:eastAsia="宋体" w:hAnsi="宋体" w:cs="宋体" w:hint="eastAsia"/>
          <w:b/>
          <w:bCs/>
          <w:color w:val="00B0F0"/>
          <w:sz w:val="40"/>
          <w:szCs w:val="28"/>
        </w:rPr>
        <w:t>（解析版）</w:t>
      </w:r>
    </w:p>
    <w:p w:rsidR="00694F26" w:rsidRPr="00694F26" w:rsidRDefault="00694F26" w:rsidP="00694F26">
      <w:pPr>
        <w:jc w:val="center"/>
        <w:rPr>
          <w:rFonts w:ascii="宋体" w:eastAsia="宋体" w:hAnsi="宋体" w:cs="宋体"/>
          <w:b/>
          <w:bCs/>
          <w:color w:val="00B0F0"/>
          <w:sz w:val="40"/>
          <w:szCs w:val="28"/>
        </w:rPr>
      </w:pPr>
    </w:p>
    <w:p w:rsidR="00694F26" w:rsidRDefault="00694F26" w:rsidP="00694F26">
      <w:pPr>
        <w:rPr>
          <w:rFonts w:ascii="宋体" w:eastAsia="宋体" w:hAnsi="宋体" w:cs="宋体"/>
          <w:b/>
        </w:rPr>
      </w:pPr>
      <w:r>
        <w:rPr>
          <w:rFonts w:ascii="宋体" w:eastAsia="宋体" w:hAnsi="宋体" w:cs="宋体" w:hint="eastAsia"/>
          <w:b/>
        </w:rPr>
        <w:t>一、单选题</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1.通常情况下，下列物品中属于导体的是（    ）</w:t>
      </w:r>
    </w:p>
    <w:p w:rsidR="00694F26" w:rsidRDefault="00694F26" w:rsidP="00694F26">
      <w:pPr>
        <w:tabs>
          <w:tab w:val="left" w:pos="4153"/>
        </w:tabs>
        <w:spacing w:line="360" w:lineRule="auto"/>
        <w:jc w:val="left"/>
        <w:textAlignment w:val="center"/>
        <w:rPr>
          <w:rFonts w:ascii="宋体" w:eastAsia="宋体" w:hAnsi="宋体" w:cs="宋体"/>
          <w:bCs/>
        </w:rPr>
      </w:pPr>
      <w:r>
        <w:rPr>
          <w:rFonts w:ascii="宋体" w:eastAsia="宋体" w:hAnsi="宋体" w:cs="宋体" w:hint="eastAsia"/>
          <w:bCs/>
        </w:rPr>
        <w:t>A.陶瓷碗</w:t>
      </w:r>
      <w:r>
        <w:rPr>
          <w:rFonts w:ascii="宋体" w:eastAsia="宋体" w:hAnsi="宋体" w:cs="宋体" w:hint="eastAsia"/>
          <w:bCs/>
        </w:rPr>
        <w:tab/>
        <w:t>B.钢直尺</w:t>
      </w:r>
    </w:p>
    <w:p w:rsidR="00694F26" w:rsidRDefault="00694F26" w:rsidP="00694F26">
      <w:pPr>
        <w:tabs>
          <w:tab w:val="left" w:pos="4153"/>
        </w:tabs>
        <w:spacing w:line="360" w:lineRule="auto"/>
        <w:jc w:val="left"/>
        <w:textAlignment w:val="center"/>
        <w:rPr>
          <w:rFonts w:ascii="宋体" w:eastAsia="宋体" w:hAnsi="宋体" w:cs="宋体"/>
          <w:bCs/>
        </w:rPr>
      </w:pPr>
      <w:r>
        <w:rPr>
          <w:rFonts w:ascii="宋体" w:eastAsia="宋体" w:hAnsi="宋体" w:cs="宋体" w:hint="eastAsia"/>
          <w:bCs/>
        </w:rPr>
        <w:t>C.橡胶手套</w:t>
      </w:r>
      <w:r>
        <w:rPr>
          <w:rFonts w:ascii="宋体" w:eastAsia="宋体" w:hAnsi="宋体" w:cs="宋体" w:hint="eastAsia"/>
          <w:bCs/>
        </w:rPr>
        <w:tab/>
        <w:t>D.食用油</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【答案】B</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【解析】陶瓷、橡胶手套、食用油是常见的绝缘体；钢直尺是金属制品，是导体。</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故选B。</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2.用一段细铁丝做一个支架作为转动轴，把一根中间戳有小孔（没有戳穿）的饮料吸管放在转动轴上，吸管能在水平面内自由转动（如图所示）.用餐巾纸摩擦吸管使其带电，将带负电的橡胶棒靠近带电吸管的一端时，发现吸管被推开，下列说法正确的是（    ）</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noProof/>
        </w:rPr>
        <w:drawing>
          <wp:inline distT="0" distB="0" distL="114300" distR="114300" wp14:anchorId="041A3000" wp14:editId="7BB026B2">
            <wp:extent cx="1133475" cy="676275"/>
            <wp:effectExtent l="0" t="0" r="9525" b="9525"/>
            <wp:docPr id="100001" name="图片 1000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7514" name="图片 100001" descr="figure"/>
                    <pic:cNvPicPr>
                      <a:picLocks noChangeAspect="1"/>
                    </pic:cNvPicPr>
                  </pic:nvPicPr>
                  <pic:blipFill>
                    <a:blip r:embed="rId8"/>
                    <a:stretch>
                      <a:fillRect/>
                    </a:stretch>
                  </pic:blipFill>
                  <pic:spPr>
                    <a:xfrm>
                      <a:off x="0" y="0"/>
                      <a:ext cx="1133475" cy="676275"/>
                    </a:xfrm>
                    <a:prstGeom prst="rect">
                      <a:avLst/>
                    </a:prstGeom>
                  </pic:spPr>
                </pic:pic>
              </a:graphicData>
            </a:graphic>
          </wp:inline>
        </w:drawing>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A.吸管和橡胶棒带异种电荷</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B.吸管和餐巾纸摩擦后，两者带同种电荷</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C.吸管和餐巾纸摩擦时，吸管得电子带负电</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D.吸管和餐巾纸摩擦时，吸管失电子带负电</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【答案】C</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解析】根据题意知道，用餐巾纸摩擦吸管使其带电，把毛皮摩擦过的橡胶棒放在带电吸管一端的附近，发现吸管被推开，则说明吸管和橡胶棒带的是同种电荷，又因为毛皮摩擦过的橡胶棒带负电，所以，吸管带负电，又因为摩擦起电的过程中失去电子的带正电，得到电子的带负电，所以餐巾纸失去电子带正电，吸管得电子带负电，故ABD错误，C正确，故选C.</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lastRenderedPageBreak/>
        <w:t>3.如图所示，人在科技馆内用手触摸静电球时，头发丝一根根竖起并散开，由该现象可推断竖起的头发丝所带的电荷一定是（    ）</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noProof/>
        </w:rPr>
        <w:drawing>
          <wp:inline distT="0" distB="0" distL="114300" distR="114300" wp14:anchorId="2FC96B6F" wp14:editId="5D2B4309">
            <wp:extent cx="933450" cy="828675"/>
            <wp:effectExtent l="0" t="0" r="0" b="9525"/>
            <wp:docPr id="604564707" name="图片 604564707" descr="学科网(www.zxxk.com)--教育资源门户，提供试题试卷、教案、课件、教学论文、素材等各类教学资源库下载，还有大量丰富的教学资讯！"/>
            <wp:cNvGraphicFramePr/>
            <a:graphic xmlns:a="http://schemas.openxmlformats.org/drawingml/2006/main">
              <a:graphicData uri="http://schemas.openxmlformats.org/drawingml/2006/picture">
                <pic:pic xmlns:pic="http://schemas.openxmlformats.org/drawingml/2006/picture">
                  <pic:nvPicPr>
                    <pic:cNvPr id="689637246" name="图片 604564707" descr="figure"/>
                    <pic:cNvPicPr/>
                  </pic:nvPicPr>
                  <pic:blipFill>
                    <a:blip r:embed="rId9"/>
                    <a:stretch>
                      <a:fillRect/>
                    </a:stretch>
                  </pic:blipFill>
                  <pic:spPr>
                    <a:xfrm>
                      <a:off x="0" y="0"/>
                      <a:ext cx="933450" cy="828675"/>
                    </a:xfrm>
                    <a:prstGeom prst="rect">
                      <a:avLst/>
                    </a:prstGeom>
                  </pic:spPr>
                </pic:pic>
              </a:graphicData>
            </a:graphic>
          </wp:inline>
        </w:drawing>
      </w:r>
    </w:p>
    <w:p w:rsidR="00694F26" w:rsidRDefault="00694F26" w:rsidP="00694F26">
      <w:pPr>
        <w:tabs>
          <w:tab w:val="left" w:pos="2076"/>
          <w:tab w:val="left" w:pos="4153"/>
          <w:tab w:val="left" w:pos="6229"/>
        </w:tabs>
        <w:spacing w:line="360" w:lineRule="auto"/>
        <w:jc w:val="left"/>
        <w:textAlignment w:val="center"/>
        <w:rPr>
          <w:rFonts w:ascii="宋体" w:eastAsia="宋体" w:hAnsi="宋体" w:cs="宋体"/>
          <w:bCs/>
        </w:rPr>
      </w:pPr>
      <w:r>
        <w:rPr>
          <w:rFonts w:ascii="宋体" w:eastAsia="宋体" w:hAnsi="宋体" w:cs="宋体" w:hint="eastAsia"/>
          <w:bCs/>
        </w:rPr>
        <w:t>A.正电荷</w:t>
      </w:r>
      <w:r>
        <w:rPr>
          <w:rFonts w:ascii="宋体" w:eastAsia="宋体" w:hAnsi="宋体" w:cs="宋体" w:hint="eastAsia"/>
          <w:bCs/>
        </w:rPr>
        <w:tab/>
        <w:t>B.负电荷</w:t>
      </w:r>
      <w:r>
        <w:rPr>
          <w:rFonts w:ascii="宋体" w:eastAsia="宋体" w:hAnsi="宋体" w:cs="宋体" w:hint="eastAsia"/>
          <w:bCs/>
        </w:rPr>
        <w:tab/>
        <w:t>C.异种电荷</w:t>
      </w:r>
      <w:r>
        <w:rPr>
          <w:rFonts w:ascii="宋体" w:eastAsia="宋体" w:hAnsi="宋体" w:cs="宋体" w:hint="eastAsia"/>
          <w:bCs/>
        </w:rPr>
        <w:tab/>
        <w:t>D.同种电荷</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【答案】D</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【解析】当人在触摸静电球时，人的身体就会带上电荷，即人的头发上会带上同种电荷（但不能确定是正电荷还是负电荷），由于同种电荷相互排斥，故此时人的头发会飘起来。</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4.A、B 是两个轻质泡沫小球，C 是用毛皮摩擦过的橡胶棒，A、B、C 三者之间相互作用时的场景如图所示。由此可以判断（　　）</w:t>
      </w:r>
    </w:p>
    <w:p w:rsidR="00694F26" w:rsidRDefault="00694F26" w:rsidP="00694F26">
      <w:pPr>
        <w:spacing w:before="15" w:line="360" w:lineRule="auto"/>
        <w:jc w:val="left"/>
        <w:textAlignment w:val="center"/>
        <w:rPr>
          <w:rFonts w:ascii="宋体" w:eastAsia="宋体" w:hAnsi="宋体" w:cs="宋体"/>
          <w:bCs/>
        </w:rPr>
      </w:pPr>
      <w:r>
        <w:rPr>
          <w:rFonts w:ascii="宋体" w:eastAsia="宋体" w:hAnsi="宋体" w:cs="宋体" w:hint="eastAsia"/>
          <w:bCs/>
          <w:noProof/>
        </w:rPr>
        <w:drawing>
          <wp:inline distT="0" distB="0" distL="114300" distR="114300" wp14:anchorId="5FB79592" wp14:editId="20F1F20F">
            <wp:extent cx="2943225" cy="1066800"/>
            <wp:effectExtent l="0" t="0" r="9525" b="0"/>
            <wp:docPr id="100005" name="图片 1000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868075" name="图片 100005" descr="figure"/>
                    <pic:cNvPicPr>
                      <a:picLocks noChangeAspect="1"/>
                    </pic:cNvPicPr>
                  </pic:nvPicPr>
                  <pic:blipFill>
                    <a:blip r:embed="rId10"/>
                    <a:stretch>
                      <a:fillRect/>
                    </a:stretch>
                  </pic:blipFill>
                  <pic:spPr>
                    <a:xfrm>
                      <a:off x="0" y="0"/>
                      <a:ext cx="2943225" cy="1066800"/>
                    </a:xfrm>
                    <a:prstGeom prst="rect">
                      <a:avLst/>
                    </a:prstGeom>
                  </pic:spPr>
                </pic:pic>
              </a:graphicData>
            </a:graphic>
          </wp:inline>
        </w:drawing>
      </w:r>
    </w:p>
    <w:p w:rsidR="00694F26" w:rsidRDefault="00694F26" w:rsidP="00694F26">
      <w:pPr>
        <w:tabs>
          <w:tab w:val="left" w:pos="4153"/>
        </w:tabs>
        <w:spacing w:line="360" w:lineRule="auto"/>
        <w:jc w:val="left"/>
        <w:textAlignment w:val="center"/>
        <w:rPr>
          <w:rFonts w:ascii="宋体" w:eastAsia="宋体" w:hAnsi="宋体" w:cs="宋体"/>
          <w:bCs/>
        </w:rPr>
      </w:pPr>
      <w:r>
        <w:rPr>
          <w:rFonts w:ascii="宋体" w:eastAsia="宋体" w:hAnsi="宋体" w:cs="宋体" w:hint="eastAsia"/>
          <w:bCs/>
        </w:rPr>
        <w:t>A.小球A 带正电</w:t>
      </w:r>
      <w:r>
        <w:rPr>
          <w:rFonts w:ascii="宋体" w:eastAsia="宋体" w:hAnsi="宋体" w:cs="宋体" w:hint="eastAsia"/>
          <w:bCs/>
        </w:rPr>
        <w:tab/>
        <w:t>B.小球B 带正电</w:t>
      </w:r>
    </w:p>
    <w:p w:rsidR="00694F26" w:rsidRDefault="00694F26" w:rsidP="00694F26">
      <w:pPr>
        <w:tabs>
          <w:tab w:val="left" w:pos="4153"/>
        </w:tabs>
        <w:spacing w:line="360" w:lineRule="auto"/>
        <w:jc w:val="left"/>
        <w:textAlignment w:val="center"/>
        <w:rPr>
          <w:rFonts w:ascii="宋体" w:eastAsia="宋体" w:hAnsi="宋体" w:cs="宋体"/>
          <w:bCs/>
        </w:rPr>
      </w:pPr>
      <w:r>
        <w:rPr>
          <w:rFonts w:ascii="宋体" w:eastAsia="宋体" w:hAnsi="宋体" w:cs="宋体" w:hint="eastAsia"/>
          <w:bCs/>
        </w:rPr>
        <w:t>C.小球A 可能不带电</w:t>
      </w:r>
      <w:r>
        <w:rPr>
          <w:rFonts w:ascii="宋体" w:eastAsia="宋体" w:hAnsi="宋体" w:cs="宋体" w:hint="eastAsia"/>
          <w:bCs/>
        </w:rPr>
        <w:tab/>
        <w:t>D.小球B 可能不带电</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【答案】C</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【解析】C 是用毛皮摩擦过的橡胶棒，故C带负电；B与C相互排斥，根据电荷的性质知，B带负电；A与C相互吸引，A与B相互吸引，根据带电体具有吸引轻小物体的性质和电荷的性质知，A可能带正电，可能不带电。</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故选C。</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5.如图所示，一根支在支架上的塑料吸管，能在水平面内自由转动。用餐巾纸摩擦吸管使其带电，将丝绸摩擦过的玻璃棒靠近带电吸管的一端，吸管被吸引，说明吸管在与餐</w:t>
      </w:r>
      <w:r>
        <w:rPr>
          <w:rFonts w:ascii="宋体" w:eastAsia="宋体" w:hAnsi="宋体" w:cs="宋体" w:hint="eastAsia"/>
          <w:bCs/>
        </w:rPr>
        <w:lastRenderedPageBreak/>
        <w:t>巾纸摩擦的过程中，餐巾纸（　　）</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noProof/>
        </w:rPr>
        <w:drawing>
          <wp:inline distT="0" distB="0" distL="114300" distR="114300" wp14:anchorId="7CDFF220" wp14:editId="3658BD2C">
            <wp:extent cx="1485900" cy="828675"/>
            <wp:effectExtent l="0" t="0" r="0" b="9525"/>
            <wp:docPr id="100007" name="图片 1000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622092" name="图片 100007" descr="figure"/>
                    <pic:cNvPicPr>
                      <a:picLocks noChangeAspect="1"/>
                    </pic:cNvPicPr>
                  </pic:nvPicPr>
                  <pic:blipFill>
                    <a:blip r:embed="rId11"/>
                    <a:stretch>
                      <a:fillRect/>
                    </a:stretch>
                  </pic:blipFill>
                  <pic:spPr>
                    <a:xfrm>
                      <a:off x="0" y="0"/>
                      <a:ext cx="1485900" cy="828675"/>
                    </a:xfrm>
                    <a:prstGeom prst="rect">
                      <a:avLst/>
                    </a:prstGeom>
                  </pic:spPr>
                </pic:pic>
              </a:graphicData>
            </a:graphic>
          </wp:inline>
        </w:drawing>
      </w:r>
    </w:p>
    <w:p w:rsidR="00694F26" w:rsidRDefault="00694F26" w:rsidP="00694F26">
      <w:pPr>
        <w:tabs>
          <w:tab w:val="left" w:pos="4153"/>
        </w:tabs>
        <w:spacing w:line="360" w:lineRule="auto"/>
        <w:jc w:val="left"/>
        <w:textAlignment w:val="center"/>
        <w:rPr>
          <w:rFonts w:ascii="宋体" w:eastAsia="宋体" w:hAnsi="宋体" w:cs="宋体"/>
          <w:bCs/>
        </w:rPr>
      </w:pPr>
      <w:r>
        <w:rPr>
          <w:rFonts w:ascii="宋体" w:eastAsia="宋体" w:hAnsi="宋体" w:cs="宋体" w:hint="eastAsia"/>
          <w:bCs/>
        </w:rPr>
        <w:t>A.失去电子带正电</w:t>
      </w:r>
      <w:r>
        <w:rPr>
          <w:rFonts w:ascii="宋体" w:eastAsia="宋体" w:hAnsi="宋体" w:cs="宋体" w:hint="eastAsia"/>
          <w:bCs/>
        </w:rPr>
        <w:tab/>
        <w:t>B.失去电子带负电</w:t>
      </w:r>
    </w:p>
    <w:p w:rsidR="00694F26" w:rsidRDefault="00694F26" w:rsidP="00694F26">
      <w:pPr>
        <w:tabs>
          <w:tab w:val="left" w:pos="4153"/>
        </w:tabs>
        <w:spacing w:line="360" w:lineRule="auto"/>
        <w:jc w:val="left"/>
        <w:textAlignment w:val="center"/>
        <w:rPr>
          <w:rFonts w:ascii="宋体" w:eastAsia="宋体" w:hAnsi="宋体" w:cs="宋体"/>
          <w:bCs/>
        </w:rPr>
      </w:pPr>
      <w:r>
        <w:rPr>
          <w:rFonts w:ascii="宋体" w:eastAsia="宋体" w:hAnsi="宋体" w:cs="宋体" w:hint="eastAsia"/>
          <w:bCs/>
        </w:rPr>
        <w:t>C.得到电子带正电</w:t>
      </w:r>
      <w:r>
        <w:rPr>
          <w:rFonts w:ascii="宋体" w:eastAsia="宋体" w:hAnsi="宋体" w:cs="宋体" w:hint="eastAsia"/>
          <w:bCs/>
        </w:rPr>
        <w:tab/>
        <w:t>D.得到电子带负电</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【答案】A</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【解析】丝绸摩擦过的玻璃棒带正电，而将丝绸摩擦过的玻璃棒靠近带电吸管的一端，吸管被吸引，根据异种电荷互相吸引可知，吸管带负电，而餐巾纸摩擦吸管，餐巾纸带正电，餐巾纸失去电子。</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故选A。</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6.与丝绸摩擦过的玻璃棒带正电荷，这是因为摩擦使得（　　）</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A.电子从玻璃棒转移到丝绸</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B.中子从玻璃棒转移到丝绸</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C.质子从丝绸转移到玻璃棒</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D.原子核从丝绸转移到玻璃棒</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【答案】A</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【解析】摩擦起电的实质是电子的转移，用绸子摩擦过的玻璃棒带正电，是因为摩擦过程中玻璃棒失去了电子，故A正确、BCD错.故选A.</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7.对下列图示实验的解释错误的是（    ）</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noProof/>
        </w:rPr>
        <w:drawing>
          <wp:inline distT="0" distB="0" distL="114300" distR="114300" wp14:anchorId="055E0B18" wp14:editId="03DC3D7D">
            <wp:extent cx="4238625" cy="1085850"/>
            <wp:effectExtent l="0" t="0" r="9525" b="0"/>
            <wp:docPr id="100012" name="图片 1000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748346" name="图片 100012" descr="figure"/>
                    <pic:cNvPicPr>
                      <a:picLocks noChangeAspect="1"/>
                    </pic:cNvPicPr>
                  </pic:nvPicPr>
                  <pic:blipFill>
                    <a:blip r:embed="rId12"/>
                    <a:stretch>
                      <a:fillRect/>
                    </a:stretch>
                  </pic:blipFill>
                  <pic:spPr>
                    <a:xfrm>
                      <a:off x="0" y="0"/>
                      <a:ext cx="4238625" cy="1085850"/>
                    </a:xfrm>
                    <a:prstGeom prst="rect">
                      <a:avLst/>
                    </a:prstGeom>
                  </pic:spPr>
                </pic:pic>
              </a:graphicData>
            </a:graphic>
          </wp:inline>
        </w:drawing>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A.图甲：将玻璃板放到水中，用弹簧测力计提出时示数增大，说明分子间有引力</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lastRenderedPageBreak/>
        <w:t>B.图乙：密度较大的二氧化氮气体扩散到空气中，说明分子不停地做无规则运动</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C.图丙：摩擦过的梳子能吸引纸屑，说明分子间存在引力</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D.图丁：红墨水在热水中颜色变得快些，说明温度越高分子运动越剧烈</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【答案】C</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【解析】A.玻璃片上的分子与水分子之间的引力以及水分子之间的引力，使得玻璃片的下表面附着上了一层水，这层水的重量使得弹簧测力计示数增大，故A正确，A不符合题意；</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B.二氧化氮比空气的密度大，说明二氧化氮气体分子在永不停息做无规则运动，B不符合题意；</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C.摩擦过的梳子能吸引不带电的纸屑，说明带电体能吸引轻小物体，故C错误，C符合题意；</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D.温度越高，分子的无规则运动越激烈，故D正确，D不符合题意。</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故选C。</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8.摩擦起电跟物质的种类有很大关系，严格说来，与物质的结构和化学成分有关.各种物质中的电子脱离原子所需要的能量是不同的.因此，不同物质的起电顺序是不同的，见下列起电顺序表：</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598"/>
        <w:gridCol w:w="512"/>
        <w:gridCol w:w="512"/>
        <w:gridCol w:w="513"/>
        <w:gridCol w:w="469"/>
        <w:gridCol w:w="513"/>
        <w:gridCol w:w="555"/>
        <w:gridCol w:w="513"/>
        <w:gridCol w:w="513"/>
        <w:gridCol w:w="555"/>
        <w:gridCol w:w="555"/>
        <w:gridCol w:w="571"/>
      </w:tblGrid>
      <w:tr w:rsidR="00694F26" w:rsidTr="001A0AC4">
        <w:trPr>
          <w:trHeight w:val="240"/>
          <w:jc w:val="center"/>
        </w:trPr>
        <w:tc>
          <w:tcPr>
            <w:tcW w:w="11700" w:type="dxa"/>
            <w:gridSpan w:val="12"/>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694F26" w:rsidRDefault="00694F26" w:rsidP="001A0AC4">
            <w:pPr>
              <w:spacing w:line="360" w:lineRule="auto"/>
              <w:jc w:val="left"/>
              <w:textAlignment w:val="center"/>
              <w:rPr>
                <w:rFonts w:ascii="宋体" w:eastAsia="宋体" w:hAnsi="宋体" w:cs="宋体"/>
                <w:bCs/>
              </w:rPr>
            </w:pPr>
            <w:r>
              <w:rPr>
                <w:rFonts w:ascii="宋体" w:eastAsia="宋体" w:hAnsi="宋体" w:cs="宋体" w:hint="eastAsia"/>
                <w:bCs/>
              </w:rPr>
              <w:t>起电顺序（正→负）</w:t>
            </w:r>
          </w:p>
        </w:tc>
      </w:tr>
      <w:tr w:rsidR="00694F26" w:rsidTr="001A0AC4">
        <w:trPr>
          <w:trHeight w:val="435"/>
          <w:jc w:val="center"/>
        </w:trPr>
        <w:tc>
          <w:tcPr>
            <w:tcW w:w="1410" w:type="dxa"/>
            <w:tcBorders>
              <w:top w:val="nil"/>
              <w:left w:val="single" w:sz="6" w:space="0" w:color="000000"/>
              <w:bottom w:val="single" w:sz="6" w:space="0" w:color="000000"/>
              <w:right w:val="single" w:sz="6" w:space="0" w:color="000000"/>
            </w:tcBorders>
            <w:tcMar>
              <w:top w:w="75" w:type="dxa"/>
              <w:bottom w:w="75" w:type="dxa"/>
            </w:tcMar>
            <w:vAlign w:val="center"/>
          </w:tcPr>
          <w:p w:rsidR="00694F26" w:rsidRDefault="00694F26" w:rsidP="001A0AC4">
            <w:pPr>
              <w:spacing w:line="360" w:lineRule="auto"/>
              <w:jc w:val="left"/>
              <w:textAlignment w:val="center"/>
              <w:rPr>
                <w:rFonts w:ascii="宋体" w:eastAsia="宋体" w:hAnsi="宋体" w:cs="宋体"/>
                <w:bCs/>
              </w:rPr>
            </w:pPr>
            <w:r>
              <w:rPr>
                <w:rFonts w:ascii="宋体" w:eastAsia="宋体" w:hAnsi="宋体" w:cs="宋体" w:hint="eastAsia"/>
                <w:bCs/>
              </w:rPr>
              <w:t>有机玻璃</w:t>
            </w:r>
          </w:p>
        </w:tc>
        <w:tc>
          <w:tcPr>
            <w:tcW w:w="855" w:type="dxa"/>
            <w:tcBorders>
              <w:top w:val="nil"/>
              <w:left w:val="nil"/>
              <w:bottom w:val="single" w:sz="6" w:space="0" w:color="000000"/>
              <w:right w:val="single" w:sz="6" w:space="0" w:color="000000"/>
            </w:tcBorders>
            <w:tcMar>
              <w:top w:w="75" w:type="dxa"/>
              <w:bottom w:w="75" w:type="dxa"/>
            </w:tcMar>
            <w:vAlign w:val="center"/>
          </w:tcPr>
          <w:p w:rsidR="00694F26" w:rsidRDefault="00694F26" w:rsidP="001A0AC4">
            <w:pPr>
              <w:spacing w:line="360" w:lineRule="auto"/>
              <w:jc w:val="left"/>
              <w:textAlignment w:val="center"/>
              <w:rPr>
                <w:rFonts w:ascii="宋体" w:eastAsia="宋体" w:hAnsi="宋体" w:cs="宋体"/>
                <w:bCs/>
              </w:rPr>
            </w:pPr>
            <w:r>
              <w:rPr>
                <w:rFonts w:ascii="宋体" w:eastAsia="宋体" w:hAnsi="宋体" w:cs="宋体" w:hint="eastAsia"/>
                <w:bCs/>
              </w:rPr>
              <w:t>玻璃</w:t>
            </w:r>
          </w:p>
        </w:tc>
        <w:tc>
          <w:tcPr>
            <w:tcW w:w="855" w:type="dxa"/>
            <w:tcBorders>
              <w:top w:val="nil"/>
              <w:left w:val="nil"/>
              <w:bottom w:val="single" w:sz="6" w:space="0" w:color="000000"/>
              <w:right w:val="single" w:sz="6" w:space="0" w:color="000000"/>
            </w:tcBorders>
            <w:tcMar>
              <w:top w:w="75" w:type="dxa"/>
              <w:bottom w:w="75" w:type="dxa"/>
            </w:tcMar>
            <w:vAlign w:val="center"/>
          </w:tcPr>
          <w:p w:rsidR="00694F26" w:rsidRDefault="00694F26" w:rsidP="001A0AC4">
            <w:pPr>
              <w:spacing w:line="360" w:lineRule="auto"/>
              <w:jc w:val="left"/>
              <w:textAlignment w:val="center"/>
              <w:rPr>
                <w:rFonts w:ascii="宋体" w:eastAsia="宋体" w:hAnsi="宋体" w:cs="宋体"/>
                <w:bCs/>
              </w:rPr>
            </w:pPr>
            <w:r>
              <w:rPr>
                <w:rFonts w:ascii="宋体" w:eastAsia="宋体" w:hAnsi="宋体" w:cs="宋体" w:hint="eastAsia"/>
                <w:bCs/>
              </w:rPr>
              <w:t>毛皮</w:t>
            </w:r>
          </w:p>
        </w:tc>
        <w:tc>
          <w:tcPr>
            <w:tcW w:w="855" w:type="dxa"/>
            <w:tcBorders>
              <w:top w:val="nil"/>
              <w:left w:val="nil"/>
              <w:bottom w:val="single" w:sz="6" w:space="0" w:color="000000"/>
              <w:right w:val="single" w:sz="6" w:space="0" w:color="000000"/>
            </w:tcBorders>
            <w:tcMar>
              <w:top w:w="75" w:type="dxa"/>
              <w:bottom w:w="75" w:type="dxa"/>
            </w:tcMar>
            <w:vAlign w:val="center"/>
          </w:tcPr>
          <w:p w:rsidR="00694F26" w:rsidRDefault="00694F26" w:rsidP="001A0AC4">
            <w:pPr>
              <w:spacing w:line="360" w:lineRule="auto"/>
              <w:jc w:val="left"/>
              <w:textAlignment w:val="center"/>
              <w:rPr>
                <w:rFonts w:ascii="宋体" w:eastAsia="宋体" w:hAnsi="宋体" w:cs="宋体"/>
                <w:bCs/>
              </w:rPr>
            </w:pPr>
            <w:r>
              <w:rPr>
                <w:rFonts w:ascii="宋体" w:eastAsia="宋体" w:hAnsi="宋体" w:cs="宋体" w:hint="eastAsia"/>
                <w:bCs/>
              </w:rPr>
              <w:t>丝绸</w:t>
            </w:r>
          </w:p>
        </w:tc>
        <w:tc>
          <w:tcPr>
            <w:tcW w:w="570" w:type="dxa"/>
            <w:tcBorders>
              <w:top w:val="nil"/>
              <w:left w:val="nil"/>
              <w:bottom w:val="single" w:sz="6" w:space="0" w:color="000000"/>
              <w:right w:val="single" w:sz="6" w:space="0" w:color="000000"/>
            </w:tcBorders>
            <w:tcMar>
              <w:top w:w="75" w:type="dxa"/>
              <w:bottom w:w="75" w:type="dxa"/>
            </w:tcMar>
            <w:vAlign w:val="center"/>
          </w:tcPr>
          <w:p w:rsidR="00694F26" w:rsidRDefault="00694F26" w:rsidP="001A0AC4">
            <w:pPr>
              <w:spacing w:line="360" w:lineRule="auto"/>
              <w:jc w:val="left"/>
              <w:textAlignment w:val="center"/>
              <w:rPr>
                <w:rFonts w:ascii="宋体" w:eastAsia="宋体" w:hAnsi="宋体" w:cs="宋体"/>
                <w:bCs/>
              </w:rPr>
            </w:pPr>
            <w:r>
              <w:rPr>
                <w:rFonts w:ascii="宋体" w:eastAsia="宋体" w:hAnsi="宋体" w:cs="宋体" w:hint="eastAsia"/>
                <w:bCs/>
              </w:rPr>
              <w:t>纸</w:t>
            </w:r>
          </w:p>
        </w:tc>
        <w:tc>
          <w:tcPr>
            <w:tcW w:w="855" w:type="dxa"/>
            <w:tcBorders>
              <w:top w:val="nil"/>
              <w:left w:val="nil"/>
              <w:bottom w:val="single" w:sz="6" w:space="0" w:color="000000"/>
              <w:right w:val="single" w:sz="6" w:space="0" w:color="000000"/>
            </w:tcBorders>
            <w:tcMar>
              <w:top w:w="75" w:type="dxa"/>
              <w:bottom w:w="75" w:type="dxa"/>
            </w:tcMar>
            <w:vAlign w:val="center"/>
          </w:tcPr>
          <w:p w:rsidR="00694F26" w:rsidRDefault="00694F26" w:rsidP="001A0AC4">
            <w:pPr>
              <w:spacing w:line="360" w:lineRule="auto"/>
              <w:jc w:val="left"/>
              <w:textAlignment w:val="center"/>
              <w:rPr>
                <w:rFonts w:ascii="宋体" w:eastAsia="宋体" w:hAnsi="宋体" w:cs="宋体"/>
                <w:bCs/>
              </w:rPr>
            </w:pPr>
            <w:r>
              <w:rPr>
                <w:rFonts w:ascii="宋体" w:eastAsia="宋体" w:hAnsi="宋体" w:cs="宋体" w:hint="eastAsia"/>
                <w:bCs/>
              </w:rPr>
              <w:t>金属</w:t>
            </w:r>
          </w:p>
        </w:tc>
        <w:tc>
          <w:tcPr>
            <w:tcW w:w="1125" w:type="dxa"/>
            <w:tcBorders>
              <w:top w:val="nil"/>
              <w:left w:val="nil"/>
              <w:bottom w:val="single" w:sz="6" w:space="0" w:color="000000"/>
              <w:right w:val="single" w:sz="6" w:space="0" w:color="000000"/>
            </w:tcBorders>
            <w:tcMar>
              <w:top w:w="75" w:type="dxa"/>
              <w:bottom w:w="75" w:type="dxa"/>
            </w:tcMar>
            <w:vAlign w:val="center"/>
          </w:tcPr>
          <w:p w:rsidR="00694F26" w:rsidRDefault="00694F26" w:rsidP="001A0AC4">
            <w:pPr>
              <w:spacing w:line="360" w:lineRule="auto"/>
              <w:jc w:val="left"/>
              <w:textAlignment w:val="center"/>
              <w:rPr>
                <w:rFonts w:ascii="宋体" w:eastAsia="宋体" w:hAnsi="宋体" w:cs="宋体"/>
                <w:bCs/>
              </w:rPr>
            </w:pPr>
            <w:r>
              <w:rPr>
                <w:rFonts w:ascii="宋体" w:eastAsia="宋体" w:hAnsi="宋体" w:cs="宋体" w:hint="eastAsia"/>
                <w:bCs/>
              </w:rPr>
              <w:t>硬胶棒</w:t>
            </w:r>
          </w:p>
        </w:tc>
        <w:tc>
          <w:tcPr>
            <w:tcW w:w="855" w:type="dxa"/>
            <w:tcBorders>
              <w:top w:val="nil"/>
              <w:left w:val="nil"/>
              <w:bottom w:val="single" w:sz="6" w:space="0" w:color="000000"/>
              <w:right w:val="single" w:sz="6" w:space="0" w:color="000000"/>
            </w:tcBorders>
            <w:tcMar>
              <w:top w:w="75" w:type="dxa"/>
              <w:bottom w:w="75" w:type="dxa"/>
            </w:tcMar>
            <w:vAlign w:val="center"/>
          </w:tcPr>
          <w:p w:rsidR="00694F26" w:rsidRDefault="00694F26" w:rsidP="001A0AC4">
            <w:pPr>
              <w:spacing w:line="360" w:lineRule="auto"/>
              <w:jc w:val="left"/>
              <w:textAlignment w:val="center"/>
              <w:rPr>
                <w:rFonts w:ascii="宋体" w:eastAsia="宋体" w:hAnsi="宋体" w:cs="宋体"/>
                <w:bCs/>
              </w:rPr>
            </w:pPr>
            <w:r>
              <w:rPr>
                <w:rFonts w:ascii="宋体" w:eastAsia="宋体" w:hAnsi="宋体" w:cs="宋体" w:hint="eastAsia"/>
                <w:bCs/>
              </w:rPr>
              <w:t>石蜡</w:t>
            </w:r>
          </w:p>
        </w:tc>
        <w:tc>
          <w:tcPr>
            <w:tcW w:w="855" w:type="dxa"/>
            <w:tcBorders>
              <w:top w:val="nil"/>
              <w:left w:val="nil"/>
              <w:bottom w:val="single" w:sz="6" w:space="0" w:color="000000"/>
              <w:right w:val="single" w:sz="6" w:space="0" w:color="000000"/>
            </w:tcBorders>
            <w:tcMar>
              <w:top w:w="75" w:type="dxa"/>
              <w:bottom w:w="75" w:type="dxa"/>
            </w:tcMar>
            <w:vAlign w:val="center"/>
          </w:tcPr>
          <w:p w:rsidR="00694F26" w:rsidRDefault="00694F26" w:rsidP="001A0AC4">
            <w:pPr>
              <w:spacing w:line="360" w:lineRule="auto"/>
              <w:jc w:val="left"/>
              <w:textAlignment w:val="center"/>
              <w:rPr>
                <w:rFonts w:ascii="宋体" w:eastAsia="宋体" w:hAnsi="宋体" w:cs="宋体"/>
                <w:bCs/>
              </w:rPr>
            </w:pPr>
            <w:r>
              <w:rPr>
                <w:rFonts w:ascii="宋体" w:eastAsia="宋体" w:hAnsi="宋体" w:cs="宋体" w:hint="eastAsia"/>
                <w:bCs/>
              </w:rPr>
              <w:t>涤纶</w:t>
            </w:r>
          </w:p>
        </w:tc>
        <w:tc>
          <w:tcPr>
            <w:tcW w:w="1125" w:type="dxa"/>
            <w:tcBorders>
              <w:top w:val="nil"/>
              <w:left w:val="nil"/>
              <w:bottom w:val="single" w:sz="6" w:space="0" w:color="000000"/>
              <w:right w:val="single" w:sz="6" w:space="0" w:color="000000"/>
            </w:tcBorders>
            <w:tcMar>
              <w:top w:w="75" w:type="dxa"/>
              <w:bottom w:w="75" w:type="dxa"/>
            </w:tcMar>
            <w:vAlign w:val="center"/>
          </w:tcPr>
          <w:p w:rsidR="00694F26" w:rsidRDefault="00694F26" w:rsidP="001A0AC4">
            <w:pPr>
              <w:spacing w:line="360" w:lineRule="auto"/>
              <w:jc w:val="left"/>
              <w:textAlignment w:val="center"/>
              <w:rPr>
                <w:rFonts w:ascii="宋体" w:eastAsia="宋体" w:hAnsi="宋体" w:cs="宋体"/>
                <w:bCs/>
              </w:rPr>
            </w:pPr>
            <w:r>
              <w:rPr>
                <w:rFonts w:ascii="宋体" w:eastAsia="宋体" w:hAnsi="宋体" w:cs="宋体" w:hint="eastAsia"/>
                <w:bCs/>
              </w:rPr>
              <w:t>硬塑料</w:t>
            </w:r>
          </w:p>
        </w:tc>
        <w:tc>
          <w:tcPr>
            <w:tcW w:w="1125" w:type="dxa"/>
            <w:tcBorders>
              <w:top w:val="nil"/>
              <w:left w:val="nil"/>
              <w:bottom w:val="single" w:sz="6" w:space="0" w:color="000000"/>
              <w:right w:val="single" w:sz="6" w:space="0" w:color="000000"/>
            </w:tcBorders>
            <w:tcMar>
              <w:top w:w="75" w:type="dxa"/>
              <w:bottom w:w="75" w:type="dxa"/>
            </w:tcMar>
            <w:vAlign w:val="center"/>
          </w:tcPr>
          <w:p w:rsidR="00694F26" w:rsidRDefault="00694F26" w:rsidP="001A0AC4">
            <w:pPr>
              <w:spacing w:line="360" w:lineRule="auto"/>
              <w:jc w:val="left"/>
              <w:textAlignment w:val="center"/>
              <w:rPr>
                <w:rFonts w:ascii="宋体" w:eastAsia="宋体" w:hAnsi="宋体" w:cs="宋体"/>
                <w:bCs/>
              </w:rPr>
            </w:pPr>
            <w:r>
              <w:rPr>
                <w:rFonts w:ascii="宋体" w:eastAsia="宋体" w:hAnsi="宋体" w:cs="宋体" w:hint="eastAsia"/>
                <w:bCs/>
              </w:rPr>
              <w:t>聚乙烯</w:t>
            </w:r>
          </w:p>
        </w:tc>
        <w:tc>
          <w:tcPr>
            <w:tcW w:w="1230" w:type="dxa"/>
            <w:tcBorders>
              <w:top w:val="nil"/>
              <w:left w:val="nil"/>
              <w:bottom w:val="single" w:sz="6" w:space="0" w:color="000000"/>
              <w:right w:val="single" w:sz="6" w:space="0" w:color="000000"/>
            </w:tcBorders>
            <w:tcMar>
              <w:top w:w="75" w:type="dxa"/>
              <w:bottom w:w="75" w:type="dxa"/>
            </w:tcMar>
            <w:vAlign w:val="center"/>
          </w:tcPr>
          <w:p w:rsidR="00694F26" w:rsidRDefault="00694F26" w:rsidP="001A0AC4">
            <w:pPr>
              <w:spacing w:line="360" w:lineRule="auto"/>
              <w:jc w:val="left"/>
              <w:textAlignment w:val="center"/>
              <w:rPr>
                <w:rFonts w:ascii="宋体" w:eastAsia="宋体" w:hAnsi="宋体" w:cs="宋体"/>
                <w:bCs/>
              </w:rPr>
            </w:pPr>
            <w:r>
              <w:rPr>
                <w:rFonts w:ascii="宋体" w:eastAsia="宋体" w:hAnsi="宋体" w:cs="宋体" w:hint="eastAsia"/>
                <w:bCs/>
              </w:rPr>
              <w:t>聚丙烯</w:t>
            </w:r>
          </w:p>
        </w:tc>
      </w:tr>
    </w:tbl>
    <w:p w:rsidR="00694F26" w:rsidRDefault="00694F26" w:rsidP="00694F26">
      <w:pPr>
        <w:spacing w:line="360" w:lineRule="auto"/>
        <w:jc w:val="left"/>
        <w:textAlignment w:val="center"/>
        <w:rPr>
          <w:rFonts w:ascii="宋体" w:eastAsia="宋体" w:hAnsi="宋体" w:cs="宋体"/>
          <w:bCs/>
        </w:rPr>
      </w:pPr>
    </w:p>
    <w:p w:rsidR="00694F26" w:rsidRDefault="00694F26" w:rsidP="00694F26">
      <w:pPr>
        <w:spacing w:line="360" w:lineRule="auto"/>
        <w:jc w:val="left"/>
        <w:textAlignment w:val="center"/>
        <w:rPr>
          <w:rFonts w:ascii="宋体" w:eastAsia="宋体" w:hAnsi="宋体" w:cs="宋体"/>
          <w:bCs/>
        </w:rPr>
      </w:pP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根据你所学的摩托起电知识和起电顺序表，判断下列说法正确的是（    ）</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A.跟纸摩擦过的硬橡胶棒带正电</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lastRenderedPageBreak/>
        <w:t>B.跟纸摩擦过的玻璃棒带负电</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C.跟涤纶摩擦过的硬橡胶棒带正电</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D.跟涤纶摩擦过的玻璃棒带负电</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【答案】C</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【解析】A.由表中不同物质的起电顺序可知，跟纸摩擦过的硬橡胶棒带负电，故A错误；</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B.跟纸摩擦过的玻璃棒带正电，故B错误；</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C.跟涤纶摩擦过的硬橡胶棒带正电，故C正确；</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D.跟涤纶摩擦过的玻璃棒带正电，故D错误。</w:t>
      </w:r>
    </w:p>
    <w:p w:rsidR="00694F26" w:rsidRDefault="00694F26" w:rsidP="00694F26">
      <w:pPr>
        <w:rPr>
          <w:rFonts w:ascii="宋体" w:eastAsia="宋体" w:hAnsi="宋体" w:cs="宋体"/>
          <w:b/>
        </w:rPr>
      </w:pPr>
      <w:r>
        <w:rPr>
          <w:rFonts w:ascii="宋体" w:eastAsia="宋体" w:hAnsi="宋体" w:cs="宋体" w:hint="eastAsia"/>
          <w:b/>
        </w:rPr>
        <w:t>二、填空题</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9.与毛皮摩擦过的橡胶棒所带的电荷是________电，验电器是利用了________的规律制作的。摩擦起电并不是创造了电荷，而是通过摩擦使电子在两个相互接触的物体间发生了________。</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 xml:space="preserve">【答案】负    同种电荷相互排斥    转移    </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【解析】第一空.擦起电的实质是电子的转移，失去电子的物体因为少了电子而带正电，得到电子的物体因为有了多余的电子而带负电；与毛皮摩擦过的橡胶棒所带的电荷是负电；</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第二空.验电器是利用了同种电荷相互排斥的规律制作的；</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第三空.当两种束缚电子的能力不同的物质相互摩擦时，束缚电子能力强的得到电子，束缚电子能力弱的失去电子，所以摩擦起电实质上并不是创造了电荷。只是使电子从一个物体转移到另一个物体，使正负电荷数目不相等。</w:t>
      </w:r>
    </w:p>
    <w:p w:rsidR="00694F26" w:rsidRDefault="00694F26" w:rsidP="00694F26">
      <w:pPr>
        <w:spacing w:before="150" w:line="360" w:lineRule="auto"/>
        <w:jc w:val="left"/>
        <w:textAlignment w:val="center"/>
        <w:rPr>
          <w:rFonts w:ascii="宋体" w:eastAsia="宋体" w:hAnsi="宋体" w:cs="宋体"/>
          <w:bCs/>
        </w:rPr>
      </w:pPr>
      <w:r>
        <w:rPr>
          <w:rFonts w:ascii="宋体" w:eastAsia="宋体" w:hAnsi="宋体" w:cs="宋体" w:hint="eastAsia"/>
          <w:bCs/>
        </w:rPr>
        <w:t>10.郑州市地铁的开通，给人们的出行带来了方便，地铁是一种环保、便捷的出行方式.地铁中的电动机是利用 ________原理来工作的，行驶的地铁车身与空气摩擦起电却没有吸附大量的灰尘，是因为车轮是由 ________（填“导体”或“绝缘体”）制成的，可以将电荷移走.</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【答案】  通电导体在磁场中受到力的作用  导体</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lastRenderedPageBreak/>
        <w:t>【解析】（1）电动机里是线圈，工作特点是当给电动机通电时，电动机就会转动，所以电动机是根据磁场对放入其中的通电导线产生力的作用制成的；</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（2）行驶的地铁车身与空气摩擦起电，车轮可以将电荷导入大地，说明车轮是由导体制成的。</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故答案为：(1)通电导体在磁场中受到力的作用    (2)导体</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11.秋天，在干燥的头发上梳过的塑料梳子会吸起碎纸片，这是因为梳子和头发间发生____现象，从而____轻小的物体。当梳子靠近带负电的小球，小球被排斥，说明梳子带_____电。</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 xml:space="preserve">【答案】摩擦起电    吸引    负    </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【解析】[1][2][3]在头发上摩擦过的塑料梳子可以吸起碎纸片，因为梳子和头发摩擦起电，带电体吸引轻小物体，当梳子靠近带负电的小球，小球被排斥，由同种电荷相互排斥可知，梳子带负电。</w:t>
      </w:r>
    </w:p>
    <w:p w:rsidR="00694F26" w:rsidRDefault="00694F26" w:rsidP="00694F26">
      <w:pPr>
        <w:spacing w:before="60" w:line="360" w:lineRule="auto"/>
        <w:ind w:right="60"/>
        <w:jc w:val="left"/>
        <w:textAlignment w:val="center"/>
        <w:rPr>
          <w:rFonts w:ascii="宋体" w:eastAsia="宋体" w:hAnsi="宋体" w:cs="宋体"/>
          <w:bCs/>
        </w:rPr>
      </w:pPr>
      <w:r>
        <w:rPr>
          <w:rFonts w:ascii="宋体" w:eastAsia="宋体" w:hAnsi="宋体" w:cs="宋体" w:hint="eastAsia"/>
          <w:bCs/>
        </w:rPr>
        <w:t>12.2020 年初，湖北省武汉市爆发了新型冠状病毒疫情。为了做好防护， 出门一定要戴口罩。如图所示，医用外科口罩内含有一层带静电的无纺布，其利用带电体能</w:t>
      </w:r>
      <w:r>
        <w:rPr>
          <w:rFonts w:ascii="宋体" w:eastAsia="宋体" w:hAnsi="宋体" w:cs="宋体" w:hint="eastAsia"/>
          <w:bCs/>
          <w:u w:val="single"/>
        </w:rPr>
        <w:t xml:space="preserve">           </w:t>
      </w:r>
      <w:r>
        <w:rPr>
          <w:rFonts w:ascii="宋体" w:eastAsia="宋体" w:hAnsi="宋体" w:cs="宋体" w:hint="eastAsia"/>
          <w:bCs/>
        </w:rPr>
        <w:t>的性质吸附空气中的飞沫和尘粒；佩戴口罩时，用手按压鼻夹（细铁条）可使其贴合面部，说明力可以改变物体的</w:t>
      </w:r>
      <w:r>
        <w:rPr>
          <w:rFonts w:ascii="宋体" w:eastAsia="宋体" w:hAnsi="宋体" w:cs="宋体" w:hint="eastAsia"/>
          <w:bCs/>
          <w:u w:val="single"/>
        </w:rPr>
        <w:t xml:space="preserve">           </w:t>
      </w:r>
      <w:r>
        <w:rPr>
          <w:rFonts w:ascii="宋体" w:eastAsia="宋体" w:hAnsi="宋体" w:cs="宋体" w:hint="eastAsia"/>
          <w:bCs/>
        </w:rPr>
        <w:t>。</w:t>
      </w:r>
    </w:p>
    <w:p w:rsidR="00694F26" w:rsidRDefault="00694F26" w:rsidP="00694F26">
      <w:pPr>
        <w:spacing w:before="75" w:line="360" w:lineRule="auto"/>
        <w:ind w:right="60"/>
        <w:jc w:val="left"/>
        <w:textAlignment w:val="center"/>
        <w:rPr>
          <w:rFonts w:ascii="宋体" w:eastAsia="宋体" w:hAnsi="宋体" w:cs="宋体"/>
          <w:bCs/>
        </w:rPr>
      </w:pPr>
      <w:r>
        <w:rPr>
          <w:rFonts w:ascii="宋体" w:eastAsia="宋体" w:hAnsi="宋体" w:cs="宋体" w:hint="eastAsia"/>
          <w:bCs/>
          <w:noProof/>
        </w:rPr>
        <w:drawing>
          <wp:inline distT="0" distB="0" distL="114300" distR="114300" wp14:anchorId="19ECDF68" wp14:editId="2F436463">
            <wp:extent cx="676275" cy="704850"/>
            <wp:effectExtent l="0" t="0" r="9525" b="0"/>
            <wp:docPr id="1025736117" name="图片 1025736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0863233" name="图片 1025736117" descr="figure"/>
                    <pic:cNvPicPr>
                      <a:picLocks noChangeAspect="1"/>
                    </pic:cNvPicPr>
                  </pic:nvPicPr>
                  <pic:blipFill>
                    <a:blip r:embed="rId13"/>
                    <a:stretch>
                      <a:fillRect/>
                    </a:stretch>
                  </pic:blipFill>
                  <pic:spPr>
                    <a:xfrm>
                      <a:off x="0" y="0"/>
                      <a:ext cx="676275" cy="704850"/>
                    </a:xfrm>
                    <a:prstGeom prst="rect">
                      <a:avLst/>
                    </a:prstGeom>
                  </pic:spPr>
                </pic:pic>
              </a:graphicData>
            </a:graphic>
          </wp:inline>
        </w:drawing>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 xml:space="preserve">【答案】吸引轻小物体    形状    </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【解析】[1]医用外科口罩内含有一层带静电的无纺布，其利用带电体能吸引轻小物体的性质吸附空气中的飞沫和尘粒，因为带电体的电场使其周围的轻小物体带上了与带电体本身相反的电荷。</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[2]力可以改变物体的形状和运动状态，佩戴口罩时，用手按压鼻夹（细铁条）可使其贴合面部，此时压鼻夹形状发生变化，说明力可以改变物体形状。</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lastRenderedPageBreak/>
        <w:t>13.图是小明判断泡沫球带电情况的流程①</w:t>
      </w:r>
      <w:r>
        <w:rPr>
          <w:rFonts w:ascii="宋体" w:eastAsia="宋体" w:hAnsi="宋体" w:cs="宋体" w:hint="eastAsia"/>
          <w:bCs/>
          <w:u w:val="single"/>
        </w:rPr>
        <w:t xml:space="preserve">         </w:t>
      </w:r>
      <w:r>
        <w:rPr>
          <w:rFonts w:ascii="宋体" w:eastAsia="宋体" w:hAnsi="宋体" w:cs="宋体" w:hint="eastAsia"/>
          <w:bCs/>
        </w:rPr>
        <w:t>②</w:t>
      </w:r>
      <w:r>
        <w:rPr>
          <w:rFonts w:ascii="宋体" w:eastAsia="宋体" w:hAnsi="宋体" w:cs="宋体" w:hint="eastAsia"/>
          <w:bCs/>
          <w:u w:val="single"/>
        </w:rPr>
        <w:t xml:space="preserve">          </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noProof/>
        </w:rPr>
        <w:drawing>
          <wp:inline distT="0" distB="0" distL="114300" distR="114300" wp14:anchorId="476EE801" wp14:editId="04C7577E">
            <wp:extent cx="5276850" cy="1390650"/>
            <wp:effectExtent l="0" t="0" r="0" b="0"/>
            <wp:docPr id="576186196" name="图片 5761861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95220" name="图片 576186196" descr="figure"/>
                    <pic:cNvPicPr>
                      <a:picLocks noChangeAspect="1"/>
                    </pic:cNvPicPr>
                  </pic:nvPicPr>
                  <pic:blipFill>
                    <a:blip r:embed="rId14"/>
                    <a:stretch>
                      <a:fillRect/>
                    </a:stretch>
                  </pic:blipFill>
                  <pic:spPr>
                    <a:xfrm>
                      <a:off x="0" y="0"/>
                      <a:ext cx="5276850" cy="1390650"/>
                    </a:xfrm>
                    <a:prstGeom prst="rect">
                      <a:avLst/>
                    </a:prstGeom>
                  </pic:spPr>
                </pic:pic>
              </a:graphicData>
            </a:graphic>
          </wp:inline>
        </w:drawing>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 xml:space="preserve">【答案】负    正    </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解析】同种电荷互相排斥，异种电荷互相吸引，用毛皮摩擦过的橡胶棒带负电，当用毛皮摩擦过的橡胶棒靠近泡沫球时，若互相排斥，则泡沫球带负电；若互相吸引，则泡沫球可能不带电或带正电，因用丝绸摩擦过的玻璃棒带正电，这时用丝绸摩擦过的玻璃棒靠近泡沫球，若互相排斥则泡沫球带正电，若互相吸引则泡沫球不带电.</w:t>
      </w:r>
    </w:p>
    <w:p w:rsidR="00694F26" w:rsidRDefault="00694F26" w:rsidP="00694F26">
      <w:pPr>
        <w:rPr>
          <w:rFonts w:ascii="宋体" w:eastAsia="宋体" w:hAnsi="宋体" w:cs="宋体"/>
          <w:bCs/>
        </w:rPr>
      </w:pPr>
    </w:p>
    <w:p w:rsidR="00694F26" w:rsidRDefault="00694F26" w:rsidP="00694F26">
      <w:pPr>
        <w:rPr>
          <w:rFonts w:ascii="宋体" w:eastAsia="宋体" w:hAnsi="宋体" w:cs="宋体"/>
          <w:b/>
        </w:rPr>
      </w:pPr>
      <w:r>
        <w:rPr>
          <w:rFonts w:ascii="宋体" w:eastAsia="宋体" w:hAnsi="宋体" w:cs="宋体" w:hint="eastAsia"/>
          <w:b/>
        </w:rPr>
        <w:t>三、简答题</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14.如图所示，是小汐设计的一款简易“吸尘器”：将一个干燥的空矿泉水瓶在衣服上反复摩擦之后，用它去吸取地上的灰尘，达到清洁功能。请解释该“吸尘器”的原理。</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noProof/>
        </w:rPr>
        <w:drawing>
          <wp:inline distT="0" distB="0" distL="114300" distR="114300" wp14:anchorId="6E742A2D" wp14:editId="79830365">
            <wp:extent cx="1400175" cy="1009650"/>
            <wp:effectExtent l="0" t="0" r="9525" b="0"/>
            <wp:docPr id="560800137" name="图片 5608001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434872" name="图片 560800137" descr="figure"/>
                    <pic:cNvPicPr>
                      <a:picLocks noChangeAspect="1"/>
                    </pic:cNvPicPr>
                  </pic:nvPicPr>
                  <pic:blipFill>
                    <a:blip r:embed="rId15"/>
                    <a:stretch>
                      <a:fillRect/>
                    </a:stretch>
                  </pic:blipFill>
                  <pic:spPr>
                    <a:xfrm>
                      <a:off x="0" y="0"/>
                      <a:ext cx="1400175" cy="1009650"/>
                    </a:xfrm>
                    <a:prstGeom prst="rect">
                      <a:avLst/>
                    </a:prstGeom>
                  </pic:spPr>
                </pic:pic>
              </a:graphicData>
            </a:graphic>
          </wp:inline>
        </w:drawing>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【答案】见解析</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【解析】矿泉水瓶和衣服反复摩擦后，由于发生电子的转移，使矿泉水瓶带电；由于带电体具有吸引轻小物体的性质；所以用它去吸取地上的灰尘，达到清洁功能。</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15.如图所示，用一个与毛皮摩擦过的橡胶棒触碰验电器的金属球，观察到下方的金属铂片张开请回答：</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noProof/>
        </w:rPr>
        <w:lastRenderedPageBreak/>
        <w:drawing>
          <wp:inline distT="0" distB="0" distL="114300" distR="114300" wp14:anchorId="32262E0E" wp14:editId="7DC1AC5E">
            <wp:extent cx="962025" cy="1095375"/>
            <wp:effectExtent l="0" t="0" r="9525" b="9525"/>
            <wp:docPr id="34158776" name="图片 341587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211108" name="图片 34158776" descr="figure"/>
                    <pic:cNvPicPr>
                      <a:picLocks noChangeAspect="1"/>
                    </pic:cNvPicPr>
                  </pic:nvPicPr>
                  <pic:blipFill>
                    <a:blip r:embed="rId16"/>
                    <a:stretch>
                      <a:fillRect/>
                    </a:stretch>
                  </pic:blipFill>
                  <pic:spPr>
                    <a:xfrm>
                      <a:off x="0" y="0"/>
                      <a:ext cx="962025" cy="1095375"/>
                    </a:xfrm>
                    <a:prstGeom prst="rect">
                      <a:avLst/>
                    </a:prstGeom>
                  </pic:spPr>
                </pic:pic>
              </a:graphicData>
            </a:graphic>
          </wp:inline>
        </w:drawing>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(1)验电器金属箔片带正电还是负电；</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(2)验电器金属箔片张开的原因是什么；</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(3)从橡胶棒触碰验电器到箔片张开的瞬间，所形成的电流方向是从橡胶棒到金属箔片还是从金属箔片到橡胶棒？</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【答案】见解析</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【解析】(1)毛皮摩擦过的橡胶棒带负电荷；毛皮摩擦过的橡胶棒与验电器的金属球接触后，因橡胶棒上有多余的电子，一部分电子会从橡胶棒转移到验电器的金属箔片上，金属箔片因得到电子也带上了负电荷。</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(2)验电器金属箔片张开的原因是同种电荷相互排斥。</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(3)毛皮摩擦过的橡胶棒与验电器的金属球接触后，一部分电子会从橡胶棒转移到验电器的金属箔片上，由于电子所带的电荷是负电荷，所以在接触的瞬间电流方向是从金属箔片到橡胶棒。</w:t>
      </w:r>
    </w:p>
    <w:p w:rsidR="00694F26" w:rsidRDefault="00694F26" w:rsidP="00694F26">
      <w:pPr>
        <w:rPr>
          <w:rFonts w:ascii="宋体" w:eastAsia="宋体" w:hAnsi="宋体" w:cs="宋体"/>
          <w:bCs/>
        </w:rPr>
      </w:pPr>
    </w:p>
    <w:p w:rsidR="00694F26" w:rsidRDefault="00694F26" w:rsidP="00694F26">
      <w:pPr>
        <w:rPr>
          <w:rFonts w:ascii="宋体" w:eastAsia="宋体" w:hAnsi="宋体" w:cs="宋体"/>
          <w:b/>
        </w:rPr>
      </w:pPr>
      <w:r>
        <w:rPr>
          <w:rFonts w:ascii="宋体" w:eastAsia="宋体" w:hAnsi="宋体" w:cs="宋体" w:hint="eastAsia"/>
          <w:b/>
        </w:rPr>
        <w:t>四、综合题</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16.利用身边的器材可以做很多小实验来验证我们所学的物理知识.小明利用气球做了以下几个小实验：</w:t>
      </w:r>
    </w:p>
    <w:p w:rsidR="00694F26" w:rsidRDefault="00694F26" w:rsidP="00694F26">
      <w:pPr>
        <w:spacing w:line="360" w:lineRule="auto"/>
        <w:jc w:val="center"/>
        <w:textAlignment w:val="center"/>
        <w:rPr>
          <w:rFonts w:ascii="宋体" w:eastAsia="宋体" w:hAnsi="宋体" w:cs="宋体"/>
          <w:bCs/>
        </w:rPr>
      </w:pPr>
      <w:r>
        <w:rPr>
          <w:rFonts w:ascii="宋体" w:eastAsia="宋体" w:hAnsi="宋体" w:cs="宋体" w:hint="eastAsia"/>
          <w:bCs/>
          <w:noProof/>
        </w:rPr>
        <w:drawing>
          <wp:inline distT="0" distB="0" distL="114300" distR="114300" wp14:anchorId="09FE97D3" wp14:editId="07132EEE">
            <wp:extent cx="3476625" cy="790575"/>
            <wp:effectExtent l="0" t="0" r="9525" b="9525"/>
            <wp:docPr id="1681579086" name="图片 16815790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7639533" name="图片 1681579086" descr="figure"/>
                    <pic:cNvPicPr>
                      <a:picLocks noChangeAspect="1"/>
                    </pic:cNvPicPr>
                  </pic:nvPicPr>
                  <pic:blipFill>
                    <a:blip r:embed="rId17"/>
                    <a:stretch>
                      <a:fillRect/>
                    </a:stretch>
                  </pic:blipFill>
                  <pic:spPr>
                    <a:xfrm>
                      <a:off x="0" y="0"/>
                      <a:ext cx="3476625" cy="790575"/>
                    </a:xfrm>
                    <a:prstGeom prst="rect">
                      <a:avLst/>
                    </a:prstGeom>
                  </pic:spPr>
                </pic:pic>
              </a:graphicData>
            </a:graphic>
          </wp:inline>
        </w:drawing>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（1）图甲所示，说明压力的作用效果与____________有关；</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（2）图乙中，若用毛皮摩擦过的橡胶棒从</w:t>
      </w:r>
      <w:r>
        <w:rPr>
          <w:rFonts w:ascii="宋体" w:eastAsia="宋体" w:hAnsi="宋体" w:cs="宋体" w:hint="eastAsia"/>
          <w:bCs/>
          <w:i/>
        </w:rPr>
        <w:t>A</w:t>
      </w:r>
      <w:r>
        <w:rPr>
          <w:rFonts w:ascii="宋体" w:eastAsia="宋体" w:hAnsi="宋体" w:cs="宋体" w:hint="eastAsia"/>
          <w:bCs/>
        </w:rPr>
        <w:t>点靠近气球，可观察到两气球分开，这是因为带电体能够________；若用毛织品摩擦这两只气球，靠近时相互排斥，这是因为</w:t>
      </w:r>
      <w:r>
        <w:rPr>
          <w:rFonts w:ascii="宋体" w:eastAsia="宋体" w:hAnsi="宋体" w:cs="宋体" w:hint="eastAsia"/>
          <w:bCs/>
        </w:rPr>
        <w:lastRenderedPageBreak/>
        <w:t>_______________；若两只气球自由悬挂在空中，用粗吸管对准</w:t>
      </w:r>
      <w:r>
        <w:rPr>
          <w:rFonts w:ascii="宋体" w:eastAsia="宋体" w:hAnsi="宋体" w:cs="宋体" w:hint="eastAsia"/>
          <w:bCs/>
          <w:i/>
        </w:rPr>
        <w:t>A</w:t>
      </w:r>
      <w:r>
        <w:rPr>
          <w:rFonts w:ascii="宋体" w:eastAsia="宋体" w:hAnsi="宋体" w:cs="宋体" w:hint="eastAsia"/>
          <w:bCs/>
        </w:rPr>
        <w:t xml:space="preserve">点沿垂直于纸面方向用力吹气，可观察到两气球_______（选填“分开”或“合拢”），这是因为______________； </w:t>
      </w:r>
    </w:p>
    <w:p w:rsidR="00694F26" w:rsidRDefault="00694F26" w:rsidP="00694F26">
      <w:pPr>
        <w:spacing w:line="360" w:lineRule="auto"/>
        <w:jc w:val="left"/>
        <w:textAlignment w:val="center"/>
        <w:rPr>
          <w:rFonts w:ascii="宋体" w:eastAsia="宋体" w:hAnsi="宋体" w:cs="宋体"/>
          <w:bCs/>
        </w:rPr>
      </w:pPr>
      <w:r>
        <w:rPr>
          <w:rFonts w:ascii="宋体" w:eastAsia="宋体" w:hAnsi="宋体" w:cs="宋体" w:hint="eastAsia"/>
          <w:bCs/>
        </w:rPr>
        <w:t>（3）丙图中，气球因向后喷气而前行，说明力是改变物体__________的原因.</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 xml:space="preserve">【答案】受力面积    吸引轻小物体    同种电荷相互排斥    分开    空气流速快，压强小    运动状态    </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【解析】（1）甲图中，在力的作用下，气球的形状发生了变化；用手指按气球，受力面积小，压强大；说明压力的作用效果与受力面积有关.</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2）用毛皮摩擦过的橡胶棒会带电，靠近左边的球后，会吸引该球，使它向左移动，即观察到两球分开，此现象也说明了带电体可以吸引轻小的物体.若用毛织品摩擦这两只气球，靠近时相互排斥，这是因为同种电荷相互排斥；当用粗吸管对准A点沿垂直于纸面方向用力吹气时，A点的空气流速加快，压强变小，在大气压的作用下左边的气球会向左移动，即观察到两球分开；</w:t>
      </w:r>
    </w:p>
    <w:p w:rsidR="00694F26" w:rsidRDefault="00694F26" w:rsidP="00694F26">
      <w:pPr>
        <w:spacing w:line="360" w:lineRule="auto"/>
        <w:jc w:val="left"/>
        <w:textAlignment w:val="center"/>
        <w:rPr>
          <w:rFonts w:ascii="宋体" w:eastAsia="宋体" w:hAnsi="宋体" w:cs="宋体"/>
          <w:bCs/>
          <w:color w:val="FF0000"/>
        </w:rPr>
      </w:pPr>
      <w:r>
        <w:rPr>
          <w:rFonts w:ascii="宋体" w:eastAsia="宋体" w:hAnsi="宋体" w:cs="宋体" w:hint="eastAsia"/>
          <w:bCs/>
          <w:color w:val="FF0000"/>
        </w:rPr>
        <w:t>（3）丙图中，气球因向后喷气而获得向前的反作用力，这个力使球由静止变为前行，说明力是改变物体运动状态的原因.</w:t>
      </w:r>
    </w:p>
    <w:p w:rsidR="00694F26" w:rsidRDefault="00694F26" w:rsidP="00694F26">
      <w:pPr>
        <w:spacing w:line="360" w:lineRule="auto"/>
        <w:textAlignment w:val="center"/>
        <w:rPr>
          <w:rFonts w:ascii="宋体" w:eastAsia="宋体" w:hAnsi="宋体" w:cs="宋体"/>
          <w:sz w:val="24"/>
        </w:rPr>
      </w:pPr>
    </w:p>
    <w:p w:rsidR="00FD7A03" w:rsidRPr="00694F26" w:rsidRDefault="00FD7A03"/>
    <w:sectPr w:rsidR="00FD7A03" w:rsidRPr="00694F26" w:rsidSect="00365F4E">
      <w:headerReference w:type="default" r:id="rId18"/>
      <w:pgSz w:w="10433" w:h="14742"/>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C2F" w:rsidRDefault="00876C2F" w:rsidP="002F5998">
      <w:r>
        <w:separator/>
      </w:r>
    </w:p>
  </w:endnote>
  <w:endnote w:type="continuationSeparator" w:id="0">
    <w:p w:rsidR="00876C2F" w:rsidRDefault="00876C2F" w:rsidP="002F5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C2F" w:rsidRDefault="00876C2F" w:rsidP="002F5998">
      <w:r>
        <w:separator/>
      </w:r>
    </w:p>
  </w:footnote>
  <w:footnote w:type="continuationSeparator" w:id="0">
    <w:p w:rsidR="00876C2F" w:rsidRDefault="00876C2F" w:rsidP="002F59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5998" w:rsidRPr="002F5998" w:rsidRDefault="002F5998">
    <w:pPr>
      <w:pStyle w:val="a3"/>
    </w:pPr>
    <w:r w:rsidRPr="002F5998">
      <w:rPr>
        <w:rFonts w:hint="eastAsia"/>
      </w:rPr>
      <w:t>13.1</w:t>
    </w:r>
    <w:r w:rsidRPr="002F5998">
      <w:rPr>
        <w:rFonts w:hint="eastAsia"/>
      </w:rPr>
      <w:t>分子热运动</w:t>
    </w:r>
    <w:r w:rsidRPr="002F5998">
      <w:rPr>
        <w:rFonts w:hint="eastAsia"/>
      </w:rPr>
      <w:t>--2020-2021</w:t>
    </w:r>
    <w:r w:rsidRPr="002F5998">
      <w:rPr>
        <w:rFonts w:hint="eastAsia"/>
      </w:rPr>
      <w:t>学年人教版九年级物理同步教学资源包</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188"/>
    <w:rsid w:val="001641FC"/>
    <w:rsid w:val="002F5998"/>
    <w:rsid w:val="00312055"/>
    <w:rsid w:val="00365F4E"/>
    <w:rsid w:val="00661188"/>
    <w:rsid w:val="00694F26"/>
    <w:rsid w:val="00876C2F"/>
    <w:rsid w:val="008C5B0C"/>
    <w:rsid w:val="009B7FAC"/>
    <w:rsid w:val="00A25163"/>
    <w:rsid w:val="00CA1B7E"/>
    <w:rsid w:val="00FD7A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99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59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F5998"/>
    <w:rPr>
      <w:sz w:val="18"/>
      <w:szCs w:val="18"/>
    </w:rPr>
  </w:style>
  <w:style w:type="paragraph" w:styleId="a4">
    <w:name w:val="footer"/>
    <w:basedOn w:val="a"/>
    <w:link w:val="Char0"/>
    <w:uiPriority w:val="99"/>
    <w:unhideWhenUsed/>
    <w:rsid w:val="002F5998"/>
    <w:pPr>
      <w:tabs>
        <w:tab w:val="center" w:pos="4153"/>
        <w:tab w:val="right" w:pos="8306"/>
      </w:tabs>
      <w:snapToGrid w:val="0"/>
      <w:jc w:val="left"/>
    </w:pPr>
    <w:rPr>
      <w:sz w:val="18"/>
      <w:szCs w:val="18"/>
    </w:rPr>
  </w:style>
  <w:style w:type="character" w:customStyle="1" w:styleId="Char0">
    <w:name w:val="页脚 Char"/>
    <w:basedOn w:val="a0"/>
    <w:link w:val="a4"/>
    <w:uiPriority w:val="99"/>
    <w:rsid w:val="002F5998"/>
    <w:rPr>
      <w:sz w:val="18"/>
      <w:szCs w:val="18"/>
    </w:rPr>
  </w:style>
  <w:style w:type="paragraph" w:styleId="a5">
    <w:name w:val="Balloon Text"/>
    <w:basedOn w:val="a"/>
    <w:link w:val="Char1"/>
    <w:uiPriority w:val="99"/>
    <w:semiHidden/>
    <w:unhideWhenUsed/>
    <w:rsid w:val="002F5998"/>
    <w:rPr>
      <w:sz w:val="18"/>
      <w:szCs w:val="18"/>
    </w:rPr>
  </w:style>
  <w:style w:type="character" w:customStyle="1" w:styleId="Char1">
    <w:name w:val="批注框文本 Char"/>
    <w:basedOn w:val="a0"/>
    <w:link w:val="a5"/>
    <w:uiPriority w:val="99"/>
    <w:semiHidden/>
    <w:rsid w:val="002F599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5998"/>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F59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F5998"/>
    <w:rPr>
      <w:sz w:val="18"/>
      <w:szCs w:val="18"/>
    </w:rPr>
  </w:style>
  <w:style w:type="paragraph" w:styleId="a4">
    <w:name w:val="footer"/>
    <w:basedOn w:val="a"/>
    <w:link w:val="Char0"/>
    <w:uiPriority w:val="99"/>
    <w:unhideWhenUsed/>
    <w:rsid w:val="002F5998"/>
    <w:pPr>
      <w:tabs>
        <w:tab w:val="center" w:pos="4153"/>
        <w:tab w:val="right" w:pos="8306"/>
      </w:tabs>
      <w:snapToGrid w:val="0"/>
      <w:jc w:val="left"/>
    </w:pPr>
    <w:rPr>
      <w:sz w:val="18"/>
      <w:szCs w:val="18"/>
    </w:rPr>
  </w:style>
  <w:style w:type="character" w:customStyle="1" w:styleId="Char0">
    <w:name w:val="页脚 Char"/>
    <w:basedOn w:val="a0"/>
    <w:link w:val="a4"/>
    <w:uiPriority w:val="99"/>
    <w:rsid w:val="002F5998"/>
    <w:rPr>
      <w:sz w:val="18"/>
      <w:szCs w:val="18"/>
    </w:rPr>
  </w:style>
  <w:style w:type="paragraph" w:styleId="a5">
    <w:name w:val="Balloon Text"/>
    <w:basedOn w:val="a"/>
    <w:link w:val="Char1"/>
    <w:uiPriority w:val="99"/>
    <w:semiHidden/>
    <w:unhideWhenUsed/>
    <w:rsid w:val="002F5998"/>
    <w:rPr>
      <w:sz w:val="18"/>
      <w:szCs w:val="18"/>
    </w:rPr>
  </w:style>
  <w:style w:type="character" w:customStyle="1" w:styleId="Char1">
    <w:name w:val="批注框文本 Char"/>
    <w:basedOn w:val="a0"/>
    <w:link w:val="a5"/>
    <w:uiPriority w:val="99"/>
    <w:semiHidden/>
    <w:rsid w:val="002F599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681</Words>
  <Characters>3888</Characters>
  <Application>Microsoft Office Word</Application>
  <DocSecurity>0</DocSecurity>
  <Lines>32</Lines>
  <Paragraphs>9</Paragraphs>
  <ScaleCrop>false</ScaleCrop>
  <Company>China</Company>
  <LinksUpToDate>false</LinksUpToDate>
  <CharactersWithSpaces>4560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2020-09-06T13:28:00Z</dcterms:created>
  <dcterms:modified xsi:type="dcterms:W3CDTF">2020-09-06T13:28:00Z</dcterms:modified>
</cp:coreProperties>
</file>